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7C" w:rsidRPr="00384D7C" w:rsidRDefault="00384D7C" w:rsidP="00384D7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84D7C">
        <w:rPr>
          <w:rFonts w:ascii="Times New Roman" w:hAnsi="Times New Roman"/>
          <w:b/>
          <w:sz w:val="28"/>
          <w:szCs w:val="28"/>
        </w:rPr>
        <w:t>Аннотация</w:t>
      </w:r>
    </w:p>
    <w:bookmarkEnd w:id="0"/>
    <w:p w:rsidR="00384D7C" w:rsidRDefault="00384D7C" w:rsidP="00384D7C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Поликультурное образование современного младшего школьника включает изучение английского языка, как важного предмета, необходимого для успешной социализации в современном многоязычном мире. Английский язык является предметом филологического цикла и формирует коммуникативную компетенцию младшего школьника, способствуя его поликультурному воспитанию, языковому развитию, расширению кругозора, воспитанию нравственных качеств и формированию социальных умений вместе с русским языком и литературным чтением, а также другими образовательными программами по предметам начальной школы. </w:t>
      </w:r>
    </w:p>
    <w:p w:rsidR="00384D7C" w:rsidRDefault="00384D7C" w:rsidP="00384D7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образования. В результате этого процесса </w:t>
      </w:r>
      <w:proofErr w:type="gramStart"/>
      <w:r>
        <w:rPr>
          <w:rFonts w:ascii="Times New Roman" w:hAnsi="Times New Roman"/>
          <w:sz w:val="28"/>
        </w:rPr>
        <w:t>обновляются  цели</w:t>
      </w:r>
      <w:proofErr w:type="gramEnd"/>
      <w:r>
        <w:rPr>
          <w:rFonts w:ascii="Times New Roman" w:hAnsi="Times New Roman"/>
          <w:sz w:val="28"/>
        </w:rPr>
        <w:t>, задачи и содержание обучения иностранным языкам в школе.</w:t>
      </w:r>
    </w:p>
    <w:p w:rsidR="00384D7C" w:rsidRDefault="00384D7C" w:rsidP="00384D7C">
      <w:pPr>
        <w:spacing w:after="0" w:line="360" w:lineRule="auto"/>
        <w:ind w:firstLine="708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Особенно важным представляется изучение иностранных языков в свете формирования и развития всех видов речевой деятельности, что предполагает развитие совокупности анализаторов: слухового, </w:t>
      </w:r>
      <w:proofErr w:type="spellStart"/>
      <w:r>
        <w:rPr>
          <w:rStyle w:val="FontStyle15"/>
          <w:rFonts w:ascii="Times New Roman" w:hAnsi="Times New Roman"/>
          <w:sz w:val="28"/>
          <w:szCs w:val="28"/>
        </w:rPr>
        <w:t>рече</w:t>
      </w:r>
      <w:proofErr w:type="spellEnd"/>
      <w:r>
        <w:rPr>
          <w:rStyle w:val="FontStyle15"/>
          <w:rFonts w:ascii="Times New Roman" w:hAnsi="Times New Roman"/>
          <w:sz w:val="28"/>
          <w:szCs w:val="28"/>
        </w:rPr>
        <w:t xml:space="preserve">-моторного, зрительного, двигательного в их сложном взаимодействии. </w:t>
      </w:r>
    </w:p>
    <w:p w:rsidR="00384D7C" w:rsidRDefault="00384D7C" w:rsidP="00384D7C">
      <w:pPr>
        <w:spacing w:after="0" w:line="360" w:lineRule="auto"/>
        <w:ind w:firstLine="708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Следует подчеркнуть, что владение основами речи должно быть достаточно прочным и стабильным на долгое время. Оно должно служить неким фундаментом для последующего языкового образования, совершенствования с целью использования иностранного языка в будущей профессиональной сфере деятельности после окончания данного этапа обучения. </w:t>
      </w:r>
    </w:p>
    <w:p w:rsidR="00384D7C" w:rsidRDefault="00384D7C" w:rsidP="00384D7C">
      <w:pPr>
        <w:spacing w:after="0" w:line="360" w:lineRule="auto"/>
        <w:ind w:firstLine="708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В свете происходящих изменениях в коммуникации (все более актуальными становятся такие виды речевой деятельности, как письмо, чтение) следует отметить, что большую актуальность приобретает обучение именно этим видам речевой деятельности.</w:t>
      </w:r>
    </w:p>
    <w:p w:rsidR="00384D7C" w:rsidRDefault="00384D7C" w:rsidP="00384D7C">
      <w:pPr>
        <w:spacing w:after="0" w:line="360" w:lineRule="auto"/>
        <w:ind w:firstLine="708"/>
        <w:jc w:val="both"/>
      </w:pPr>
      <w:r>
        <w:rPr>
          <w:rStyle w:val="FontStyle15"/>
          <w:rFonts w:ascii="Times New Roman" w:hAnsi="Times New Roman"/>
          <w:sz w:val="28"/>
          <w:szCs w:val="28"/>
        </w:rPr>
        <w:t xml:space="preserve">В процессе обучения иностранным языкам решаются не только задачи практического владения языком, но и воспитательные и </w:t>
      </w:r>
      <w:r>
        <w:rPr>
          <w:rStyle w:val="FontStyle15"/>
          <w:rFonts w:ascii="Times New Roman" w:hAnsi="Times New Roman"/>
          <w:sz w:val="28"/>
          <w:szCs w:val="28"/>
        </w:rPr>
        <w:lastRenderedPageBreak/>
        <w:t xml:space="preserve">общеобразовательные, поскольку они самым тесным образом связаны с практическим владением языком. 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иностранном, но и на родном языке, делает мыслительные процессы более гибкими, развивает речевые способности учащихся, привлекает внимание учащихся к различным языковым формам выражения мысли в родном и иностранном языках. Не секрет, </w:t>
      </w:r>
      <w:proofErr w:type="gramStart"/>
      <w:r>
        <w:rPr>
          <w:rStyle w:val="FontStyle15"/>
          <w:rFonts w:ascii="Times New Roman" w:hAnsi="Times New Roman"/>
          <w:sz w:val="28"/>
          <w:szCs w:val="28"/>
        </w:rPr>
        <w:t>что</w:t>
      </w:r>
      <w:proofErr w:type="gramEnd"/>
      <w:r>
        <w:rPr>
          <w:rStyle w:val="FontStyle15"/>
          <w:rFonts w:ascii="Times New Roman" w:hAnsi="Times New Roman"/>
          <w:sz w:val="28"/>
          <w:szCs w:val="28"/>
        </w:rPr>
        <w:t xml:space="preserve"> овладевая иностранным, ученики лучше понимают родной язык. Изучая иностранный язык, учащиеся развивают и тренируют память, волю, внимание, трудолюбие; расширяется кругозор, развиваются познавательные интересы, формируются навыки работы с текстами любого типа. </w:t>
      </w:r>
    </w:p>
    <w:p w:rsidR="00384D7C" w:rsidRDefault="00384D7C" w:rsidP="00384D7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свете современных тенденций обучение иностранным языкам предполагает интегративный подход в обучении, соответственно в образовательном процессе необходимо не только развивать умения иноязычного речевого общения, но и решать задачи воспитательного, культурного, межкультурного и прагматического характера.</w:t>
      </w:r>
    </w:p>
    <w:p w:rsidR="00384D7C" w:rsidRDefault="00384D7C" w:rsidP="00384D7C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Предлагаемая Рабочая программа предназначена для 2–4 классов общеобразовательных учреждений и школ с углублённым изучением английского языка и составлена в соответствии с требованиями </w:t>
      </w:r>
      <w:r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384D7C" w:rsidRDefault="00384D7C" w:rsidP="00384D7C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курса</w:t>
      </w:r>
    </w:p>
    <w:p w:rsidR="00384D7C" w:rsidRDefault="00384D7C" w:rsidP="00384D7C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Интегративная цель обучения английскому языку младших школьников включает развитие у учащихся начальной школы коммуникативной компетенции элементарного уровня в доступных им формах </w:t>
      </w:r>
      <w:proofErr w:type="spellStart"/>
      <w:r>
        <w:rPr>
          <w:rFonts w:ascii="Times New Roman" w:hAnsi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говорения, чтения и письма, то есть, основных четырёх видах речевой деятельности. </w:t>
      </w:r>
    </w:p>
    <w:p w:rsidR="00384D7C" w:rsidRDefault="00384D7C" w:rsidP="00384D7C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Коммуникативная компетенция элементарного уровня представляет собой ограниченный программой комплекс умений, необходимых для межличностного и межкультурного общения на английском языке с носителями иных языков и культур, с помощью усвоенных устных и письменных языковых средств, в соответствующих возрасту и достигнутому уровню социализации типичных коммуникативных ситуациях, доступных учащимся начальной школы. </w:t>
      </w:r>
    </w:p>
    <w:p w:rsidR="00384D7C" w:rsidRDefault="00384D7C" w:rsidP="00384D7C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английского языка в начальной школе имеет следующие </w:t>
      </w:r>
      <w:r>
        <w:rPr>
          <w:rFonts w:ascii="Times New Roman" w:hAnsi="Times New Roman"/>
          <w:b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84D7C" w:rsidRDefault="00384D7C" w:rsidP="00384D7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(формирование коммуникативной компетенции элементарного уровня в устных (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говорение) и письменных (чтение и письмо) видах речевой деятельности); </w:t>
      </w:r>
    </w:p>
    <w:p w:rsidR="00384D7C" w:rsidRDefault="00384D7C" w:rsidP="00384D7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образовательные  (</w:t>
      </w:r>
      <w:proofErr w:type="gramEnd"/>
      <w:r>
        <w:rPr>
          <w:rFonts w:ascii="Times New Roman" w:hAnsi="Times New Roman"/>
          <w:sz w:val="28"/>
          <w:szCs w:val="28"/>
        </w:rPr>
        <w:t>формирование у учащихся социальных умений с использованием английского языка, изучение культуры сверстников из других стран, знакомство с соответствующим возрасту зарубежным фольклором и детской художественной литературой, расширение кругозора и развитие межкультурных представлений);</w:t>
      </w:r>
    </w:p>
    <w:p w:rsidR="00384D7C" w:rsidRDefault="00384D7C" w:rsidP="00384D7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английского языка и расширение познавательных интересов);</w:t>
      </w:r>
    </w:p>
    <w:p w:rsidR="00384D7C" w:rsidRDefault="00384D7C" w:rsidP="00384D7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воспитательные (воспитание нравственных качеств личности младшего школьника, волевой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, толерантного отношения и уважения к представителям иных культур, ответственного отношения к учёбе и порученному делу, чувства патриотизма). </w:t>
      </w:r>
    </w:p>
    <w:p w:rsidR="00054C78" w:rsidRDefault="00054C78"/>
    <w:sectPr w:rsidR="0005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66109"/>
    <w:multiLevelType w:val="hybridMultilevel"/>
    <w:tmpl w:val="AD367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7C"/>
    <w:rsid w:val="00054C78"/>
    <w:rsid w:val="0038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D4998-72AE-452C-9B93-D985BC40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D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384D7C"/>
    <w:rPr>
      <w:rFonts w:ascii="Bookman Old Style" w:hAnsi="Bookman Old Style" w:cs="Bookman Old Style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Королева</cp:lastModifiedBy>
  <cp:revision>1</cp:revision>
  <dcterms:created xsi:type="dcterms:W3CDTF">2016-10-14T10:20:00Z</dcterms:created>
  <dcterms:modified xsi:type="dcterms:W3CDTF">2016-10-14T10:21:00Z</dcterms:modified>
</cp:coreProperties>
</file>